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EC" w:rsidRPr="00DB41C1" w:rsidRDefault="00744953" w:rsidP="00A767EC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V</w:t>
      </w:r>
      <w:r w:rsidR="00A767EC" w:rsidRPr="00DB41C1">
        <w:rPr>
          <w:rFonts w:ascii="Arial Narrow" w:hAnsi="Arial Narrow"/>
          <w:b/>
          <w:sz w:val="24"/>
          <w:szCs w:val="24"/>
        </w:rPr>
        <w:t>eřejnoprávní smlouva o poskytnutí dotace,</w:t>
      </w:r>
    </w:p>
    <w:p w:rsidR="00A767EC" w:rsidRPr="00DB41C1" w:rsidRDefault="00DB41C1" w:rsidP="00A767EC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DB41C1">
        <w:rPr>
          <w:rFonts w:ascii="Arial Narrow" w:hAnsi="Arial Narrow"/>
          <w:b/>
          <w:sz w:val="24"/>
          <w:szCs w:val="24"/>
        </w:rPr>
        <w:t>č</w:t>
      </w:r>
      <w:r w:rsidR="00A767EC" w:rsidRPr="00DB41C1">
        <w:rPr>
          <w:rFonts w:ascii="Arial Narrow" w:hAnsi="Arial Narrow"/>
          <w:b/>
          <w:sz w:val="24"/>
          <w:szCs w:val="24"/>
        </w:rPr>
        <w:t xml:space="preserve">. </w:t>
      </w:r>
      <w:r w:rsidR="00D63B4A">
        <w:rPr>
          <w:rFonts w:ascii="Arial Narrow" w:hAnsi="Arial Narrow"/>
          <w:b/>
          <w:sz w:val="24"/>
          <w:szCs w:val="24"/>
        </w:rPr>
        <w:t>2</w:t>
      </w:r>
      <w:r w:rsidR="00A767EC" w:rsidRPr="00DB41C1">
        <w:rPr>
          <w:rFonts w:ascii="Arial Narrow" w:hAnsi="Arial Narrow"/>
          <w:b/>
          <w:sz w:val="24"/>
          <w:szCs w:val="24"/>
        </w:rPr>
        <w:t>/20</w:t>
      </w:r>
      <w:r w:rsidR="00D63B4A">
        <w:rPr>
          <w:rFonts w:ascii="Arial Narrow" w:hAnsi="Arial Narrow"/>
          <w:b/>
          <w:sz w:val="24"/>
          <w:szCs w:val="24"/>
        </w:rPr>
        <w:t>20</w:t>
      </w:r>
    </w:p>
    <w:p w:rsidR="00DB41C1" w:rsidRDefault="00A767EC" w:rsidP="00A767EC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DB41C1">
        <w:rPr>
          <w:rFonts w:ascii="Arial Narrow" w:hAnsi="Arial Narrow"/>
          <w:b/>
          <w:sz w:val="24"/>
          <w:szCs w:val="24"/>
        </w:rPr>
        <w:t>kterou ve smyslu ustanovení § 10a zákona 250/2000</w:t>
      </w:r>
      <w:r w:rsidR="00295A4F">
        <w:rPr>
          <w:rFonts w:ascii="Arial Narrow" w:hAnsi="Arial Narrow"/>
          <w:b/>
          <w:sz w:val="24"/>
          <w:szCs w:val="24"/>
        </w:rPr>
        <w:t xml:space="preserve"> </w:t>
      </w:r>
      <w:r w:rsidRPr="00DB41C1">
        <w:rPr>
          <w:rFonts w:ascii="Arial Narrow" w:hAnsi="Arial Narrow"/>
          <w:b/>
          <w:sz w:val="24"/>
          <w:szCs w:val="24"/>
        </w:rPr>
        <w:t xml:space="preserve">Sb., o rozpočtových pravidlech </w:t>
      </w:r>
    </w:p>
    <w:p w:rsidR="00DB41C1" w:rsidRDefault="00A767EC" w:rsidP="00A767EC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DB41C1">
        <w:rPr>
          <w:rFonts w:ascii="Arial Narrow" w:hAnsi="Arial Narrow"/>
          <w:b/>
          <w:sz w:val="24"/>
          <w:szCs w:val="24"/>
        </w:rPr>
        <w:t>územních rozpo</w:t>
      </w:r>
      <w:r w:rsidR="00DB41C1">
        <w:rPr>
          <w:rFonts w:ascii="Arial Narrow" w:hAnsi="Arial Narrow"/>
          <w:b/>
          <w:sz w:val="24"/>
          <w:szCs w:val="24"/>
        </w:rPr>
        <w:t>čtů ve znění pozdějších předpisů</w:t>
      </w:r>
      <w:r w:rsidRPr="00DB41C1">
        <w:rPr>
          <w:rFonts w:ascii="Arial Narrow" w:hAnsi="Arial Narrow"/>
          <w:b/>
          <w:sz w:val="24"/>
          <w:szCs w:val="24"/>
        </w:rPr>
        <w:t xml:space="preserve"> (dále jen „Zákona“) uzavřely </w:t>
      </w:r>
    </w:p>
    <w:p w:rsidR="00A767EC" w:rsidRPr="00DB41C1" w:rsidRDefault="00A767EC" w:rsidP="00DB41C1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DB41C1">
        <w:rPr>
          <w:rFonts w:ascii="Arial Narrow" w:hAnsi="Arial Narrow"/>
          <w:b/>
          <w:sz w:val="24"/>
          <w:szCs w:val="24"/>
        </w:rPr>
        <w:t>následující strany:</w:t>
      </w:r>
    </w:p>
    <w:p w:rsidR="00DB41C1" w:rsidRPr="00DB41C1" w:rsidRDefault="00DB41C1" w:rsidP="00A767EC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</w:p>
    <w:p w:rsidR="00A767EC" w:rsidRPr="00192871" w:rsidRDefault="00A767EC" w:rsidP="00A767EC">
      <w:pPr>
        <w:pStyle w:val="Bezmezer"/>
        <w:rPr>
          <w:rFonts w:ascii="Arial Narrow" w:hAnsi="Arial Narrow"/>
          <w:b/>
          <w:sz w:val="24"/>
          <w:szCs w:val="24"/>
        </w:rPr>
      </w:pPr>
    </w:p>
    <w:p w:rsidR="00A767EC" w:rsidRPr="00192871" w:rsidRDefault="00A767EC" w:rsidP="00A767EC">
      <w:pPr>
        <w:pStyle w:val="Bezmezer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192871">
        <w:rPr>
          <w:rFonts w:ascii="Arial Narrow" w:hAnsi="Arial Narrow"/>
          <w:b/>
          <w:sz w:val="24"/>
          <w:szCs w:val="24"/>
        </w:rPr>
        <w:t>Poskytovatel:</w:t>
      </w:r>
    </w:p>
    <w:p w:rsidR="00A767EC" w:rsidRPr="00AE0FA4" w:rsidRDefault="00A767EC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 xml:space="preserve">Obec Kralice na Oslavou, </w:t>
      </w:r>
      <w:proofErr w:type="spellStart"/>
      <w:r w:rsidR="00DB41C1" w:rsidRPr="00AE0FA4">
        <w:rPr>
          <w:rFonts w:ascii="Arial Narrow" w:hAnsi="Arial Narrow"/>
          <w:b/>
          <w:i/>
          <w:sz w:val="24"/>
          <w:szCs w:val="24"/>
        </w:rPr>
        <w:t>J</w:t>
      </w:r>
      <w:r w:rsidRPr="00AE0FA4">
        <w:rPr>
          <w:rFonts w:ascii="Arial Narrow" w:hAnsi="Arial Narrow"/>
          <w:b/>
          <w:i/>
          <w:sz w:val="24"/>
          <w:szCs w:val="24"/>
        </w:rPr>
        <w:t>inošovská</w:t>
      </w:r>
      <w:proofErr w:type="spellEnd"/>
      <w:r w:rsidRPr="00AE0FA4">
        <w:rPr>
          <w:rFonts w:ascii="Arial Narrow" w:hAnsi="Arial Narrow"/>
          <w:b/>
          <w:i/>
          <w:sz w:val="24"/>
          <w:szCs w:val="24"/>
        </w:rPr>
        <w:t xml:space="preserve"> 78, 675 73 Kralice nad </w:t>
      </w:r>
      <w:r w:rsidR="000C098A" w:rsidRPr="00AE0FA4">
        <w:rPr>
          <w:rFonts w:ascii="Arial Narrow" w:hAnsi="Arial Narrow"/>
          <w:b/>
          <w:i/>
          <w:sz w:val="24"/>
          <w:szCs w:val="24"/>
        </w:rPr>
        <w:t>O</w:t>
      </w:r>
      <w:r w:rsidRPr="00AE0FA4">
        <w:rPr>
          <w:rFonts w:ascii="Arial Narrow" w:hAnsi="Arial Narrow"/>
          <w:b/>
          <w:i/>
          <w:sz w:val="24"/>
          <w:szCs w:val="24"/>
        </w:rPr>
        <w:t>slavou</w:t>
      </w:r>
    </w:p>
    <w:p w:rsidR="00A767EC" w:rsidRPr="00AE0FA4" w:rsidRDefault="00DB41C1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>z</w:t>
      </w:r>
      <w:r w:rsidR="00A767EC" w:rsidRPr="00AE0FA4">
        <w:rPr>
          <w:rFonts w:ascii="Arial Narrow" w:hAnsi="Arial Narrow"/>
          <w:b/>
          <w:i/>
          <w:sz w:val="24"/>
          <w:szCs w:val="24"/>
        </w:rPr>
        <w:t>astoupena starostou Ing. Emilem Dračkou, MBA</w:t>
      </w:r>
    </w:p>
    <w:p w:rsidR="00A767EC" w:rsidRPr="00AE0FA4" w:rsidRDefault="00A767EC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>IČ: 00289698</w:t>
      </w:r>
    </w:p>
    <w:p w:rsidR="00DB41C1" w:rsidRPr="00AE0FA4" w:rsidRDefault="00DB41C1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>b</w:t>
      </w:r>
      <w:r w:rsidR="00A767EC" w:rsidRPr="00AE0FA4">
        <w:rPr>
          <w:rFonts w:ascii="Arial Narrow" w:hAnsi="Arial Narrow"/>
          <w:b/>
          <w:i/>
          <w:sz w:val="24"/>
          <w:szCs w:val="24"/>
        </w:rPr>
        <w:t>ankovní spojení: ČSOB Třebíč</w:t>
      </w:r>
    </w:p>
    <w:p w:rsidR="00A767EC" w:rsidRPr="00AE0FA4" w:rsidRDefault="00DB41C1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>č</w:t>
      </w:r>
      <w:r w:rsidR="00A767EC" w:rsidRPr="00AE0FA4">
        <w:rPr>
          <w:rFonts w:ascii="Arial Narrow" w:hAnsi="Arial Narrow"/>
          <w:b/>
          <w:i/>
          <w:sz w:val="24"/>
          <w:szCs w:val="24"/>
        </w:rPr>
        <w:t>íslo účtu: 111226707/0300</w:t>
      </w:r>
    </w:p>
    <w:p w:rsidR="00A767EC" w:rsidRPr="00AE0FA4" w:rsidRDefault="00A767EC" w:rsidP="00A767EC">
      <w:pPr>
        <w:pStyle w:val="Bezmezer"/>
        <w:rPr>
          <w:rFonts w:ascii="Arial Narrow" w:hAnsi="Arial Narrow"/>
          <w:b/>
          <w:i/>
          <w:sz w:val="24"/>
          <w:szCs w:val="24"/>
        </w:rPr>
      </w:pPr>
      <w:r w:rsidRPr="00AE0FA4">
        <w:rPr>
          <w:rFonts w:ascii="Arial Narrow" w:hAnsi="Arial Narrow"/>
          <w:b/>
          <w:i/>
          <w:sz w:val="24"/>
          <w:szCs w:val="24"/>
        </w:rPr>
        <w:t>(dále jen poskytovatel)</w:t>
      </w:r>
    </w:p>
    <w:p w:rsidR="00DB41C1" w:rsidRPr="00192871" w:rsidRDefault="00DB41C1" w:rsidP="00A767EC">
      <w:pPr>
        <w:pStyle w:val="Bezmezer"/>
        <w:rPr>
          <w:rFonts w:ascii="Arial Narrow" w:hAnsi="Arial Narrow"/>
          <w:b/>
          <w:sz w:val="24"/>
          <w:szCs w:val="24"/>
        </w:rPr>
      </w:pPr>
    </w:p>
    <w:p w:rsidR="00A767EC" w:rsidRPr="00192871" w:rsidRDefault="00DB41C1" w:rsidP="00A767EC">
      <w:pPr>
        <w:pStyle w:val="Bezmezer"/>
        <w:rPr>
          <w:rFonts w:ascii="Arial Narrow" w:hAnsi="Arial Narrow"/>
          <w:b/>
          <w:sz w:val="24"/>
          <w:szCs w:val="24"/>
        </w:rPr>
      </w:pPr>
      <w:r w:rsidRPr="00192871">
        <w:rPr>
          <w:rFonts w:ascii="Arial Narrow" w:hAnsi="Arial Narrow"/>
          <w:b/>
          <w:sz w:val="24"/>
          <w:szCs w:val="24"/>
        </w:rPr>
        <w:t>a</w:t>
      </w:r>
    </w:p>
    <w:p w:rsidR="00DB41C1" w:rsidRPr="00192871" w:rsidRDefault="00DB41C1" w:rsidP="00A767EC">
      <w:pPr>
        <w:pStyle w:val="Bezmezer"/>
        <w:rPr>
          <w:rFonts w:ascii="Arial Narrow" w:hAnsi="Arial Narrow"/>
          <w:b/>
          <w:sz w:val="24"/>
          <w:szCs w:val="24"/>
        </w:rPr>
      </w:pPr>
    </w:p>
    <w:p w:rsidR="00A767EC" w:rsidRPr="00192871" w:rsidRDefault="00A767EC" w:rsidP="00DB41C1">
      <w:pPr>
        <w:pStyle w:val="Bezmezer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192871">
        <w:rPr>
          <w:rFonts w:ascii="Arial Narrow" w:hAnsi="Arial Narrow"/>
          <w:b/>
          <w:sz w:val="24"/>
          <w:szCs w:val="24"/>
        </w:rPr>
        <w:t>Příjemce</w:t>
      </w:r>
      <w:r w:rsidR="00DB41C1" w:rsidRPr="00192871">
        <w:rPr>
          <w:rFonts w:ascii="Arial Narrow" w:hAnsi="Arial Narrow"/>
          <w:b/>
          <w:sz w:val="24"/>
          <w:szCs w:val="24"/>
        </w:rPr>
        <w:t>:</w:t>
      </w:r>
    </w:p>
    <w:p w:rsidR="00DB41C1" w:rsidRPr="00192871" w:rsidRDefault="00DB41C1" w:rsidP="00DB41C1">
      <w:pPr>
        <w:pStyle w:val="Bezmezer"/>
        <w:ind w:left="720"/>
        <w:rPr>
          <w:rFonts w:ascii="Arial Narrow" w:hAnsi="Arial Narrow"/>
          <w:b/>
          <w:sz w:val="24"/>
          <w:szCs w:val="24"/>
        </w:rPr>
      </w:pPr>
    </w:p>
    <w:p w:rsidR="00A767EC" w:rsidRPr="00AE0FA4" w:rsidRDefault="00FA16B3" w:rsidP="00A767EC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TJ </w:t>
      </w:r>
      <w:r w:rsidR="007A2A35">
        <w:rPr>
          <w:rFonts w:ascii="Arial Narrow" w:hAnsi="Arial Narrow"/>
          <w:b/>
          <w:sz w:val="24"/>
          <w:szCs w:val="24"/>
        </w:rPr>
        <w:t>Sokol Kralice nad Oslavou</w:t>
      </w:r>
      <w:r>
        <w:rPr>
          <w:rFonts w:ascii="Arial Narrow" w:hAnsi="Arial Narrow"/>
          <w:b/>
          <w:sz w:val="24"/>
          <w:szCs w:val="24"/>
        </w:rPr>
        <w:t xml:space="preserve">, </w:t>
      </w:r>
      <w:r w:rsidR="007A2A35">
        <w:rPr>
          <w:rFonts w:ascii="Arial Narrow" w:hAnsi="Arial Narrow"/>
          <w:b/>
          <w:sz w:val="24"/>
          <w:szCs w:val="24"/>
        </w:rPr>
        <w:t>Nádražní 147</w:t>
      </w:r>
      <w:r>
        <w:rPr>
          <w:rFonts w:ascii="Arial Narrow" w:hAnsi="Arial Narrow"/>
          <w:b/>
          <w:sz w:val="24"/>
          <w:szCs w:val="24"/>
        </w:rPr>
        <w:t>, 675 73 Kralice nad Oslavou</w:t>
      </w:r>
    </w:p>
    <w:p w:rsidR="00A767EC" w:rsidRPr="00AE0FA4" w:rsidRDefault="007A2A35" w:rsidP="00A767EC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Zastoupena Ing. Rostislavem </w:t>
      </w:r>
      <w:proofErr w:type="spellStart"/>
      <w:r>
        <w:rPr>
          <w:rFonts w:ascii="Arial Narrow" w:hAnsi="Arial Narrow"/>
          <w:b/>
          <w:sz w:val="24"/>
          <w:szCs w:val="24"/>
        </w:rPr>
        <w:t>Břouškem</w:t>
      </w:r>
      <w:proofErr w:type="spellEnd"/>
    </w:p>
    <w:p w:rsidR="00A767EC" w:rsidRPr="00AE0FA4" w:rsidRDefault="007A2A35" w:rsidP="00A767EC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IČ: 604 11 913</w:t>
      </w:r>
    </w:p>
    <w:p w:rsidR="00A767EC" w:rsidRPr="00AE0FA4" w:rsidRDefault="000C098A" w:rsidP="00A767EC">
      <w:pPr>
        <w:pStyle w:val="Bezmezer"/>
        <w:rPr>
          <w:rFonts w:ascii="Arial Narrow" w:hAnsi="Arial Narrow"/>
          <w:b/>
          <w:sz w:val="24"/>
          <w:szCs w:val="24"/>
        </w:rPr>
      </w:pPr>
      <w:r w:rsidRPr="00AE0FA4">
        <w:rPr>
          <w:rFonts w:ascii="Arial Narrow" w:hAnsi="Arial Narrow"/>
          <w:b/>
          <w:sz w:val="24"/>
          <w:szCs w:val="24"/>
        </w:rPr>
        <w:t xml:space="preserve">Bankovní spojení: </w:t>
      </w:r>
      <w:proofErr w:type="spellStart"/>
      <w:r w:rsidR="007A2A35">
        <w:rPr>
          <w:rFonts w:ascii="Arial Narrow" w:hAnsi="Arial Narrow"/>
          <w:b/>
          <w:sz w:val="24"/>
          <w:szCs w:val="24"/>
        </w:rPr>
        <w:t>Fio</w:t>
      </w:r>
      <w:proofErr w:type="spellEnd"/>
      <w:r w:rsidR="007A2A35">
        <w:rPr>
          <w:rFonts w:ascii="Arial Narrow" w:hAnsi="Arial Narrow"/>
          <w:b/>
          <w:sz w:val="24"/>
          <w:szCs w:val="24"/>
        </w:rPr>
        <w:t xml:space="preserve"> banka</w:t>
      </w:r>
      <w:r w:rsidR="00192871" w:rsidRPr="00AE0FA4">
        <w:rPr>
          <w:rFonts w:ascii="Arial Narrow" w:hAnsi="Arial Narrow"/>
          <w:b/>
          <w:sz w:val="24"/>
          <w:szCs w:val="24"/>
        </w:rPr>
        <w:t xml:space="preserve">, číslo účtu: </w:t>
      </w:r>
      <w:r w:rsidR="007A2A35">
        <w:rPr>
          <w:rFonts w:ascii="Arial Narrow" w:hAnsi="Arial Narrow"/>
          <w:b/>
          <w:sz w:val="24"/>
          <w:szCs w:val="24"/>
        </w:rPr>
        <w:t>2301002105/2010</w:t>
      </w:r>
    </w:p>
    <w:p w:rsidR="00AE0FA4" w:rsidRPr="00AE0FA4" w:rsidRDefault="00AE0FA4" w:rsidP="00A767EC">
      <w:pPr>
        <w:pStyle w:val="Bezmezer"/>
        <w:rPr>
          <w:rFonts w:ascii="Arial Narrow" w:hAnsi="Arial Narrow"/>
          <w:b/>
          <w:sz w:val="24"/>
          <w:szCs w:val="24"/>
        </w:rPr>
      </w:pPr>
      <w:r w:rsidRPr="00AE0FA4">
        <w:rPr>
          <w:rFonts w:ascii="Arial Narrow" w:hAnsi="Arial Narrow"/>
          <w:b/>
          <w:sz w:val="24"/>
          <w:szCs w:val="24"/>
        </w:rPr>
        <w:t>(dále jen příjemce)</w:t>
      </w:r>
    </w:p>
    <w:p w:rsidR="00DB41C1" w:rsidRPr="00AE0FA4" w:rsidRDefault="00DB41C1" w:rsidP="00A767EC">
      <w:pPr>
        <w:pStyle w:val="Bezmezer"/>
        <w:rPr>
          <w:rFonts w:ascii="Arial Narrow" w:hAnsi="Arial Narrow"/>
          <w:b/>
          <w:sz w:val="24"/>
          <w:szCs w:val="24"/>
        </w:rPr>
      </w:pPr>
    </w:p>
    <w:p w:rsidR="00DB41C1" w:rsidRPr="00192871" w:rsidRDefault="00DB41C1" w:rsidP="00A767EC">
      <w:pPr>
        <w:pStyle w:val="Bezmezer"/>
        <w:rPr>
          <w:rFonts w:ascii="Arial Narrow" w:hAnsi="Arial Narrow"/>
          <w:sz w:val="24"/>
          <w:szCs w:val="24"/>
        </w:rPr>
      </w:pPr>
    </w:p>
    <w:p w:rsidR="00DB41C1" w:rsidRPr="00192871" w:rsidRDefault="00DB41C1" w:rsidP="00DB41C1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192871">
        <w:rPr>
          <w:rFonts w:ascii="Arial Narrow" w:hAnsi="Arial Narrow"/>
          <w:b/>
          <w:sz w:val="24"/>
          <w:szCs w:val="24"/>
        </w:rPr>
        <w:t>I.</w:t>
      </w:r>
    </w:p>
    <w:p w:rsidR="00DB41C1" w:rsidRDefault="00DB41C1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192871">
        <w:rPr>
          <w:rFonts w:ascii="Arial Narrow" w:hAnsi="Arial Narrow"/>
          <w:sz w:val="24"/>
          <w:szCs w:val="24"/>
        </w:rPr>
        <w:t xml:space="preserve">Poskytovatel </w:t>
      </w:r>
      <w:proofErr w:type="gramStart"/>
      <w:r w:rsidRPr="00192871">
        <w:rPr>
          <w:rFonts w:ascii="Arial Narrow" w:hAnsi="Arial Narrow"/>
          <w:sz w:val="24"/>
          <w:szCs w:val="24"/>
        </w:rPr>
        <w:t>se  podle</w:t>
      </w:r>
      <w:proofErr w:type="gramEnd"/>
      <w:r w:rsidRPr="00192871">
        <w:rPr>
          <w:rFonts w:ascii="Arial Narrow" w:hAnsi="Arial Narrow"/>
          <w:sz w:val="24"/>
          <w:szCs w:val="24"/>
        </w:rPr>
        <w:t xml:space="preserve"> této smlouvy zavazuje, že na základě usnesení </w:t>
      </w:r>
      <w:r w:rsidR="006545D3">
        <w:rPr>
          <w:rFonts w:ascii="Arial Narrow" w:hAnsi="Arial Narrow"/>
          <w:sz w:val="24"/>
          <w:szCs w:val="24"/>
        </w:rPr>
        <w:t>Z</w:t>
      </w:r>
      <w:r w:rsidRPr="00192871">
        <w:rPr>
          <w:rFonts w:ascii="Arial Narrow" w:hAnsi="Arial Narrow"/>
          <w:sz w:val="24"/>
          <w:szCs w:val="24"/>
        </w:rPr>
        <w:t xml:space="preserve">astupitelstva obce Kralice nad Oslavou ze dne </w:t>
      </w:r>
      <w:r w:rsidR="00D63B4A">
        <w:rPr>
          <w:rFonts w:ascii="Arial Narrow" w:hAnsi="Arial Narrow"/>
          <w:sz w:val="24"/>
          <w:szCs w:val="24"/>
        </w:rPr>
        <w:t>20. 2. 2020</w:t>
      </w:r>
      <w:r w:rsidRPr="00192871">
        <w:rPr>
          <w:rFonts w:ascii="Arial Narrow" w:hAnsi="Arial Narrow"/>
          <w:sz w:val="24"/>
          <w:szCs w:val="24"/>
        </w:rPr>
        <w:t xml:space="preserve"> poskytuje příjemci schválenou dotaci v celkové výši </w:t>
      </w:r>
      <w:r w:rsidR="007A2A35">
        <w:rPr>
          <w:rFonts w:ascii="Arial Narrow" w:hAnsi="Arial Narrow"/>
          <w:sz w:val="24"/>
          <w:szCs w:val="24"/>
        </w:rPr>
        <w:t>10</w:t>
      </w:r>
      <w:r w:rsidR="000C098A" w:rsidRPr="00192871">
        <w:rPr>
          <w:rFonts w:ascii="Arial Narrow" w:hAnsi="Arial Narrow"/>
          <w:sz w:val="24"/>
          <w:szCs w:val="24"/>
        </w:rPr>
        <w:t>0</w:t>
      </w:r>
      <w:r w:rsidRPr="00192871">
        <w:rPr>
          <w:rFonts w:ascii="Arial Narrow" w:hAnsi="Arial Narrow"/>
          <w:sz w:val="24"/>
          <w:szCs w:val="24"/>
        </w:rPr>
        <w:t> 000,</w:t>
      </w:r>
      <w:r w:rsidR="000C098A" w:rsidRPr="00192871">
        <w:rPr>
          <w:rFonts w:ascii="Arial Narrow" w:hAnsi="Arial Narrow"/>
          <w:sz w:val="24"/>
          <w:szCs w:val="24"/>
        </w:rPr>
        <w:t xml:space="preserve">- Kč (slovy: </w:t>
      </w:r>
      <w:proofErr w:type="spellStart"/>
      <w:r w:rsidR="007A2A35">
        <w:rPr>
          <w:rFonts w:ascii="Arial Narrow" w:hAnsi="Arial Narrow"/>
          <w:sz w:val="24"/>
          <w:szCs w:val="24"/>
        </w:rPr>
        <w:t>Jednosto</w:t>
      </w:r>
      <w:r w:rsidR="00274099">
        <w:rPr>
          <w:rFonts w:ascii="Arial Narrow" w:hAnsi="Arial Narrow"/>
          <w:sz w:val="24"/>
          <w:szCs w:val="24"/>
        </w:rPr>
        <w:t>tisíc</w:t>
      </w:r>
      <w:r w:rsidR="000C098A" w:rsidRPr="00192871">
        <w:rPr>
          <w:rFonts w:ascii="Arial Narrow" w:hAnsi="Arial Narrow"/>
          <w:sz w:val="24"/>
          <w:szCs w:val="24"/>
        </w:rPr>
        <w:t>korunčeských</w:t>
      </w:r>
      <w:proofErr w:type="spellEnd"/>
      <w:r w:rsidR="000C098A" w:rsidRPr="00192871">
        <w:rPr>
          <w:rFonts w:ascii="Arial Narrow" w:hAnsi="Arial Narrow"/>
          <w:sz w:val="24"/>
          <w:szCs w:val="24"/>
        </w:rPr>
        <w:t>),</w:t>
      </w:r>
      <w:r w:rsidRPr="00192871">
        <w:rPr>
          <w:rFonts w:ascii="Arial Narrow" w:hAnsi="Arial Narrow"/>
          <w:sz w:val="24"/>
          <w:szCs w:val="24"/>
        </w:rPr>
        <w:t xml:space="preserve"> které je určeno na pokrytí neinvestičních výdajů spojených s</w:t>
      </w:r>
      <w:r w:rsidR="00274099">
        <w:rPr>
          <w:rFonts w:ascii="Arial Narrow" w:hAnsi="Arial Narrow"/>
          <w:sz w:val="24"/>
          <w:szCs w:val="24"/>
        </w:rPr>
        <w:t xml:space="preserve"> činností TJ </w:t>
      </w:r>
      <w:r w:rsidR="007A2A35">
        <w:rPr>
          <w:rFonts w:ascii="Arial Narrow" w:hAnsi="Arial Narrow"/>
          <w:sz w:val="24"/>
          <w:szCs w:val="24"/>
        </w:rPr>
        <w:t>Sokol</w:t>
      </w:r>
      <w:r w:rsidR="00274099">
        <w:rPr>
          <w:rFonts w:ascii="Arial Narrow" w:hAnsi="Arial Narrow"/>
          <w:sz w:val="24"/>
          <w:szCs w:val="24"/>
        </w:rPr>
        <w:t xml:space="preserve"> Kralice nad Oslavou</w:t>
      </w:r>
      <w:r w:rsidRPr="00192871">
        <w:rPr>
          <w:rFonts w:ascii="Arial Narrow" w:hAnsi="Arial Narrow"/>
          <w:sz w:val="24"/>
          <w:szCs w:val="24"/>
        </w:rPr>
        <w:t xml:space="preserve"> v roce 20</w:t>
      </w:r>
      <w:r w:rsidR="00AA61C2">
        <w:rPr>
          <w:rFonts w:ascii="Arial Narrow" w:hAnsi="Arial Narrow"/>
          <w:sz w:val="24"/>
          <w:szCs w:val="24"/>
        </w:rPr>
        <w:t>20</w:t>
      </w:r>
      <w:r w:rsidRPr="00192871">
        <w:rPr>
          <w:rFonts w:ascii="Arial Narrow" w:hAnsi="Arial Narrow"/>
          <w:sz w:val="24"/>
          <w:szCs w:val="24"/>
        </w:rPr>
        <w:t xml:space="preserve">. </w:t>
      </w:r>
      <w:r w:rsidR="00754C7C">
        <w:rPr>
          <w:rFonts w:ascii="Arial Narrow" w:hAnsi="Arial Narrow"/>
          <w:sz w:val="24"/>
          <w:szCs w:val="24"/>
        </w:rPr>
        <w:t xml:space="preserve"> </w:t>
      </w:r>
      <w:r w:rsidRPr="00192871">
        <w:rPr>
          <w:rFonts w:ascii="Arial Narrow" w:hAnsi="Arial Narrow"/>
          <w:sz w:val="24"/>
          <w:szCs w:val="24"/>
        </w:rPr>
        <w:t xml:space="preserve">Dotace bude </w:t>
      </w:r>
      <w:r w:rsidR="00754C7C">
        <w:rPr>
          <w:rFonts w:ascii="Arial Narrow" w:hAnsi="Arial Narrow"/>
          <w:sz w:val="24"/>
          <w:szCs w:val="24"/>
        </w:rPr>
        <w:t>poukázána</w:t>
      </w:r>
      <w:r w:rsidRPr="00192871">
        <w:rPr>
          <w:rFonts w:ascii="Arial Narrow" w:hAnsi="Arial Narrow"/>
          <w:sz w:val="24"/>
          <w:szCs w:val="24"/>
        </w:rPr>
        <w:t xml:space="preserve"> </w:t>
      </w:r>
      <w:r w:rsidR="000C098A" w:rsidRPr="00192871">
        <w:rPr>
          <w:rFonts w:ascii="Arial Narrow" w:hAnsi="Arial Narrow"/>
          <w:sz w:val="24"/>
          <w:szCs w:val="24"/>
        </w:rPr>
        <w:t>na účet</w:t>
      </w:r>
      <w:r w:rsidR="00D83104">
        <w:rPr>
          <w:rFonts w:ascii="Arial Narrow" w:hAnsi="Arial Narrow"/>
          <w:sz w:val="24"/>
          <w:szCs w:val="24"/>
        </w:rPr>
        <w:t>.</w:t>
      </w:r>
    </w:p>
    <w:p w:rsidR="00D83104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D83104" w:rsidRPr="00AE0FA4" w:rsidRDefault="00D83104" w:rsidP="00AE0FA4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AE0FA4">
        <w:rPr>
          <w:rFonts w:ascii="Arial Narrow" w:hAnsi="Arial Narrow"/>
          <w:b/>
          <w:sz w:val="24"/>
          <w:szCs w:val="24"/>
        </w:rPr>
        <w:t>II.</w:t>
      </w:r>
    </w:p>
    <w:p w:rsidR="00D83104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Příjemce prohlašuje, že dotaci přijímá a zavazuje se takto poskytnuté finanční prostředky využít a vyčerpat do </w:t>
      </w:r>
      <w:r w:rsidR="00AE0FA4">
        <w:rPr>
          <w:rFonts w:ascii="Arial Narrow" w:hAnsi="Arial Narrow"/>
          <w:sz w:val="24"/>
          <w:szCs w:val="24"/>
        </w:rPr>
        <w:t>30. 11. 20</w:t>
      </w:r>
      <w:r w:rsidR="00D63B4A">
        <w:rPr>
          <w:rFonts w:ascii="Arial Narrow" w:hAnsi="Arial Narrow"/>
          <w:sz w:val="24"/>
          <w:szCs w:val="24"/>
        </w:rPr>
        <w:t>20</w:t>
      </w:r>
      <w:r w:rsidR="00AE0FA4">
        <w:rPr>
          <w:rFonts w:ascii="Arial Narrow" w:hAnsi="Arial Narrow"/>
          <w:sz w:val="24"/>
          <w:szCs w:val="24"/>
        </w:rPr>
        <w:t xml:space="preserve"> tak, jak je uveden</w:t>
      </w:r>
      <w:r>
        <w:rPr>
          <w:rFonts w:ascii="Arial Narrow" w:hAnsi="Arial Narrow"/>
          <w:sz w:val="24"/>
          <w:szCs w:val="24"/>
        </w:rPr>
        <w:t>o v čl. I. této smlouvy. V případě nedočerpání celé poskytnuté dotace do 30. 11. 20</w:t>
      </w:r>
      <w:r w:rsidR="00D63B4A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na účel určený v čl. I. této smlouvy, je příjemce povinen zbývající část dotace vrátit na výše uvedený účet poskytovatele do 30.</w:t>
      </w:r>
      <w:r w:rsidR="00AE0FA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12.</w:t>
      </w:r>
      <w:r w:rsidR="00AE0FA4"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20</w:t>
      </w:r>
      <w:r w:rsidR="00D63B4A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( nejpozději</w:t>
      </w:r>
      <w:proofErr w:type="gramEnd"/>
      <w:r>
        <w:rPr>
          <w:rFonts w:ascii="Arial Narrow" w:hAnsi="Arial Narrow"/>
          <w:sz w:val="24"/>
          <w:szCs w:val="24"/>
        </w:rPr>
        <w:t xml:space="preserve"> k tomuto datu musí být částka připsána na účtu poskytovatele), a to pokud se smluvní strany, na žádost příjemce, před uplynutím této lhůty nedohodnou o převodu zůstatku do dalšího roku (musí být řešeno dodatkem k této smlouvě). V případě žádosti příjemce o převod zůstatku do dalšího roku, je příjemce povinen svoji žádost řádně zdůvodnit, případně i uvedené důvody doložit.</w:t>
      </w:r>
    </w:p>
    <w:p w:rsidR="00D83104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D83104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D83104" w:rsidRPr="00AE0FA4" w:rsidRDefault="00D83104" w:rsidP="00AE0FA4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AE0FA4">
        <w:rPr>
          <w:rFonts w:ascii="Arial Narrow" w:hAnsi="Arial Narrow"/>
          <w:b/>
          <w:sz w:val="24"/>
          <w:szCs w:val="24"/>
        </w:rPr>
        <w:t>III.</w:t>
      </w:r>
    </w:p>
    <w:p w:rsidR="00D83104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D83104" w:rsidRDefault="00D83104" w:rsidP="00D83104">
      <w:pPr>
        <w:pStyle w:val="Bezmezer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Obě s mluvní </w:t>
      </w:r>
      <w:r w:rsidR="00AE0FA4">
        <w:rPr>
          <w:rFonts w:ascii="Arial Narrow" w:hAnsi="Arial Narrow"/>
          <w:sz w:val="24"/>
          <w:szCs w:val="24"/>
        </w:rPr>
        <w:t xml:space="preserve">strany se dohodly na </w:t>
      </w:r>
      <w:r>
        <w:rPr>
          <w:rFonts w:ascii="Arial Narrow" w:hAnsi="Arial Narrow"/>
          <w:sz w:val="24"/>
          <w:szCs w:val="24"/>
        </w:rPr>
        <w:t>tom, že smluvní vztah lze ukončit písemným ods</w:t>
      </w:r>
      <w:r w:rsidR="00F67FAF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oupením od smlouvy z důvodu porušení smlouvy podstatným způsobem a to s účinky </w:t>
      </w:r>
      <w:r w:rsidR="00F67FAF">
        <w:rPr>
          <w:rFonts w:ascii="Arial Narrow" w:hAnsi="Arial Narrow"/>
          <w:sz w:val="24"/>
          <w:szCs w:val="24"/>
        </w:rPr>
        <w:t>odstoupení ke dni doručení od</w:t>
      </w:r>
      <w:r>
        <w:rPr>
          <w:rFonts w:ascii="Arial Narrow" w:hAnsi="Arial Narrow"/>
          <w:sz w:val="24"/>
          <w:szCs w:val="24"/>
        </w:rPr>
        <w:t>stoupení smluvní straně, která takto smlouvu porušila.</w:t>
      </w:r>
      <w:r w:rsidR="00F67FAF">
        <w:rPr>
          <w:rFonts w:ascii="Arial Narrow" w:hAnsi="Arial Narrow"/>
          <w:sz w:val="24"/>
          <w:szCs w:val="24"/>
        </w:rPr>
        <w:t xml:space="preserve"> Za podstatné porušení smlouvy bude považováno zejména to, že příjemce použil poskytnuté finanční prostředky k jinému účelu</w:t>
      </w:r>
      <w:r w:rsidR="00AE0FA4">
        <w:rPr>
          <w:rFonts w:ascii="Arial Narrow" w:hAnsi="Arial Narrow"/>
          <w:sz w:val="24"/>
          <w:szCs w:val="24"/>
        </w:rPr>
        <w:t>, než je stanoven</w:t>
      </w:r>
      <w:r w:rsidR="00F67FAF">
        <w:rPr>
          <w:rFonts w:ascii="Arial Narrow" w:hAnsi="Arial Narrow"/>
          <w:sz w:val="24"/>
          <w:szCs w:val="24"/>
        </w:rPr>
        <w:t xml:space="preserve">o touto smlouvou. Příjemce je v tomto případě povinen </w:t>
      </w:r>
      <w:r w:rsidR="00F67FAF">
        <w:rPr>
          <w:rFonts w:ascii="Arial Narrow" w:hAnsi="Arial Narrow"/>
          <w:sz w:val="24"/>
          <w:szCs w:val="24"/>
        </w:rPr>
        <w:lastRenderedPageBreak/>
        <w:t>poskytovateli vrátit veškeré poskytnuté finanční prostředky dle této smlouvy, a to nejpozději do 5 dnů od doručení odstoupení na účet poskytovatele uvedený v záhlaví této smlouvy. Za okamžik vrácení dotace je považován den připsání příslušné částky ve prospěch účtu poskytovatele.</w:t>
      </w:r>
    </w:p>
    <w:p w:rsidR="00F67FAF" w:rsidRDefault="00F67FAF" w:rsidP="00D83104">
      <w:pPr>
        <w:pStyle w:val="Bezmezer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Příjemce se zavazuje při prezentaci akcí spolufinancovaných z této dotace uvádět fakt, že akce byla uskutečněna za finanční podpory Obce Kralice nad Oslavou.</w:t>
      </w:r>
    </w:p>
    <w:p w:rsidR="00F67FAF" w:rsidRDefault="00F67FAF" w:rsidP="00D83104">
      <w:pPr>
        <w:pStyle w:val="Bezmezer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Příjemce předloží do 31. 12. 20</w:t>
      </w:r>
      <w:r w:rsidR="00D63B4A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řádné vyúčtování </w:t>
      </w:r>
      <w:r w:rsidR="00AE0FA4">
        <w:rPr>
          <w:rFonts w:ascii="Arial Narrow" w:hAnsi="Arial Narrow"/>
          <w:sz w:val="24"/>
          <w:szCs w:val="24"/>
        </w:rPr>
        <w:t>poskytnu</w:t>
      </w:r>
      <w:r>
        <w:rPr>
          <w:rFonts w:ascii="Arial Narrow" w:hAnsi="Arial Narrow"/>
          <w:sz w:val="24"/>
          <w:szCs w:val="24"/>
        </w:rPr>
        <w:t>té dotace spolu se závěrečnou zprávou o použití dotace Obecnímu úřadu v Kralicích nad Oslavou.</w:t>
      </w:r>
    </w:p>
    <w:p w:rsidR="00F67FAF" w:rsidRDefault="00F67FAF" w:rsidP="00D83104">
      <w:pPr>
        <w:pStyle w:val="Bezmezer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Poskytovatel je oprávněn kdykoli zkontrolovat použití dotace, což je příjemce kdykoli povinen bez odkladu umožnit, včetně předložení veškeré související dokumentace.</w:t>
      </w:r>
    </w:p>
    <w:p w:rsidR="00F67FAF" w:rsidRDefault="00F67FAF" w:rsidP="00F67FA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F67FAF" w:rsidRPr="00AE0FA4" w:rsidRDefault="00F67FAF" w:rsidP="00AE0FA4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AE0FA4">
        <w:rPr>
          <w:rFonts w:ascii="Arial Narrow" w:hAnsi="Arial Narrow"/>
          <w:b/>
          <w:sz w:val="24"/>
          <w:szCs w:val="24"/>
        </w:rPr>
        <w:t>IV.</w:t>
      </w:r>
    </w:p>
    <w:p w:rsidR="00F67FAF" w:rsidRDefault="00F67FAF" w:rsidP="00F67FAF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Tato smlouva je vyhotovena ve 2 stejnopisech, z nichž každá ze smluvníc</w:t>
      </w:r>
      <w:r w:rsidR="00295A4F">
        <w:rPr>
          <w:rFonts w:ascii="Arial Narrow" w:hAnsi="Arial Narrow"/>
          <w:sz w:val="24"/>
          <w:szCs w:val="24"/>
        </w:rPr>
        <w:t>h stran obdrží jedno vyhotoven</w:t>
      </w:r>
      <w:r>
        <w:rPr>
          <w:rFonts w:ascii="Arial Narrow" w:hAnsi="Arial Narrow"/>
          <w:sz w:val="24"/>
          <w:szCs w:val="24"/>
        </w:rPr>
        <w:t>í.</w:t>
      </w:r>
    </w:p>
    <w:p w:rsidR="00F67FAF" w:rsidRDefault="00295A4F" w:rsidP="00F67FAF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Pokud konkrétní věc v této smlouvě není řešená, budou se smluvní strany řídit platnou právní úpravou, především příslušnými ustanoveními Zákona.</w:t>
      </w:r>
    </w:p>
    <w:p w:rsidR="00295A4F" w:rsidRDefault="00AE0FA4" w:rsidP="00F67FAF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Jakékoliv změn</w:t>
      </w:r>
      <w:r w:rsidR="00295A4F">
        <w:rPr>
          <w:rFonts w:ascii="Arial Narrow" w:hAnsi="Arial Narrow"/>
          <w:sz w:val="24"/>
          <w:szCs w:val="24"/>
        </w:rPr>
        <w:t>y této smlouvy mohou být provedeny pouze písemně, po dohodě smluvních stran, formou písemného dodatku ke smlouvě, který musí být takto výslovně označen a pořadově očíslován.</w:t>
      </w:r>
    </w:p>
    <w:p w:rsidR="00295A4F" w:rsidRDefault="00295A4F" w:rsidP="00F67FAF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Tato smlouva nabývá platnosti a účinnosti dnem jejího podpisu oprávněnými zástupci obou smluvních stran.</w:t>
      </w:r>
    </w:p>
    <w:p w:rsidR="00295A4F" w:rsidRDefault="00295A4F" w:rsidP="00F67FAF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souhlasí s tím, aby výše uvedená smlouva byla uvedena v evidenci smluv vedené poskytovatelem a příjemcem, která bude obsahovat údaje o smluvních stranách, předmětu smlouvy, číselné označení této smlouvy a datum jejich podpisu. Smluvní strany výslovně souhlasí, že jejich osobní údaje uvedené v této smlouvě budou zpracovány pro účely vedení evidence smluv. Dále prohlašují, že skutečnosti uvedené v této sml</w:t>
      </w:r>
      <w:r w:rsidR="006545D3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uv</w:t>
      </w:r>
      <w:r w:rsidR="00AE0FA4">
        <w:rPr>
          <w:rFonts w:ascii="Arial Narrow" w:hAnsi="Arial Narrow"/>
          <w:sz w:val="24"/>
          <w:szCs w:val="24"/>
        </w:rPr>
        <w:t>ě</w:t>
      </w:r>
      <w:r>
        <w:rPr>
          <w:rFonts w:ascii="Arial Narrow" w:hAnsi="Arial Narrow"/>
          <w:sz w:val="24"/>
          <w:szCs w:val="24"/>
        </w:rPr>
        <w:t xml:space="preserve"> nepovažují za obchodní tajemství ve smyslu § 504 obchodního zákoníku a udělují svolení k jejich užití a zveřejnění bez stanovení jakýchkoliv dalších podmínek.</w:t>
      </w: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Kralicích nad Oslavou dne: </w:t>
      </w:r>
      <w:r w:rsidR="00F01B77">
        <w:rPr>
          <w:rFonts w:ascii="Arial Narrow" w:hAnsi="Arial Narrow"/>
          <w:sz w:val="24"/>
          <w:szCs w:val="24"/>
        </w:rPr>
        <w:t xml:space="preserve"> </w:t>
      </w:r>
      <w:r w:rsidR="00462395">
        <w:rPr>
          <w:rFonts w:ascii="Arial Narrow" w:hAnsi="Arial Narrow"/>
          <w:sz w:val="24"/>
          <w:szCs w:val="24"/>
        </w:rPr>
        <w:t>7. 7. 2020</w:t>
      </w:r>
      <w:r w:rsidR="00AA61C2">
        <w:rPr>
          <w:rFonts w:ascii="Arial Narrow" w:hAnsi="Arial Narrow"/>
          <w:sz w:val="24"/>
          <w:szCs w:val="24"/>
        </w:rPr>
        <w:t xml:space="preserve">  </w:t>
      </w:r>
    </w:p>
    <w:p w:rsidR="005413E9" w:rsidRDefault="005413E9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5413E9" w:rsidRDefault="00BC123D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295A4F" w:rsidRPr="00192871" w:rsidRDefault="00295A4F" w:rsidP="00295A4F">
      <w:pPr>
        <w:pStyle w:val="Bezmezer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Poskytovatel                                                                                      Příjemce</w:t>
      </w:r>
      <w:proofErr w:type="gramEnd"/>
      <w:r>
        <w:rPr>
          <w:rFonts w:ascii="Arial Narrow" w:hAnsi="Arial Narrow"/>
          <w:sz w:val="24"/>
          <w:szCs w:val="24"/>
        </w:rPr>
        <w:t>:</w:t>
      </w:r>
    </w:p>
    <w:p w:rsidR="00DB41C1" w:rsidRDefault="00DB41C1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D83104" w:rsidRPr="00192871" w:rsidRDefault="00D83104" w:rsidP="00DB41C1">
      <w:pPr>
        <w:pStyle w:val="Bezmezer"/>
        <w:jc w:val="both"/>
        <w:rPr>
          <w:rFonts w:ascii="Arial Narrow" w:hAnsi="Arial Narrow"/>
          <w:sz w:val="24"/>
          <w:szCs w:val="24"/>
        </w:rPr>
      </w:pPr>
    </w:p>
    <w:sectPr w:rsidR="00D83104" w:rsidRPr="0019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4008"/>
    <w:multiLevelType w:val="hybridMultilevel"/>
    <w:tmpl w:val="12C09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90FFE"/>
    <w:multiLevelType w:val="hybridMultilevel"/>
    <w:tmpl w:val="53788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F5923"/>
    <w:multiLevelType w:val="hybridMultilevel"/>
    <w:tmpl w:val="CC684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EC"/>
    <w:rsid w:val="000C098A"/>
    <w:rsid w:val="00192871"/>
    <w:rsid w:val="00274099"/>
    <w:rsid w:val="00295A4F"/>
    <w:rsid w:val="00344520"/>
    <w:rsid w:val="00462395"/>
    <w:rsid w:val="004A7930"/>
    <w:rsid w:val="00540CCE"/>
    <w:rsid w:val="005413E9"/>
    <w:rsid w:val="005A6900"/>
    <w:rsid w:val="00653270"/>
    <w:rsid w:val="006545D3"/>
    <w:rsid w:val="00744953"/>
    <w:rsid w:val="00754C7C"/>
    <w:rsid w:val="007A2A35"/>
    <w:rsid w:val="009F5A27"/>
    <w:rsid w:val="00A767EC"/>
    <w:rsid w:val="00AA61C2"/>
    <w:rsid w:val="00AE0FA4"/>
    <w:rsid w:val="00BC123D"/>
    <w:rsid w:val="00D63B4A"/>
    <w:rsid w:val="00D83104"/>
    <w:rsid w:val="00DB41C1"/>
    <w:rsid w:val="00F01B77"/>
    <w:rsid w:val="00F67FAF"/>
    <w:rsid w:val="00F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B39A-AA55-4D06-9EC1-8739ECAF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67E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2</cp:revision>
  <cp:lastPrinted>2020-07-07T13:01:00Z</cp:lastPrinted>
  <dcterms:created xsi:type="dcterms:W3CDTF">2020-07-30T13:31:00Z</dcterms:created>
  <dcterms:modified xsi:type="dcterms:W3CDTF">2020-07-30T13:31:00Z</dcterms:modified>
</cp:coreProperties>
</file>